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C13" w:rsidRDefault="00CA4C13">
      <w:pPr>
        <w:adjustRightInd w:val="0"/>
        <w:snapToGrid w:val="0"/>
        <w:spacing w:line="240" w:lineRule="atLeast"/>
        <w:jc w:val="center"/>
      </w:pPr>
    </w:p>
    <w:p w:rsidR="00CA4C13" w:rsidRDefault="00CA4C13">
      <w:pPr>
        <w:rPr>
          <w:b/>
          <w:bCs/>
          <w:color w:val="0000FF"/>
        </w:rPr>
      </w:pPr>
    </w:p>
    <w:p w:rsidR="00CA4C13" w:rsidRDefault="00114748">
      <w:pPr>
        <w:pStyle w:val="10"/>
        <w:tabs>
          <w:tab w:val="right" w:leader="dot" w:pos="8041"/>
        </w:tabs>
        <w:rPr>
          <w:noProof/>
          <w:webHidden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3pt;height:6.65pt" o:hrpct="0" o:hralign="center" o:hr="t">
            <v:imagedata r:id="rId8" o:title="BD21427_"/>
          </v:shape>
        </w:pic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8"/>
        <w:gridCol w:w="4991"/>
      </w:tblGrid>
      <w:tr w:rsidR="00CA4C13" w:rsidTr="00E869DF">
        <w:trPr>
          <w:trHeight w:hRule="exact" w:val="7371"/>
        </w:trPr>
        <w:tc>
          <w:tcPr>
            <w:tcW w:w="2548" w:type="dxa"/>
          </w:tcPr>
          <w:p w:rsidR="00CA4C13" w:rsidRDefault="00305275">
            <w:r>
              <w:rPr>
                <w:rFonts w:hint="eastAsia"/>
                <w:noProof/>
              </w:rPr>
              <w:drawing>
                <wp:inline distT="0" distB="0" distL="0" distR="0" wp14:anchorId="1A34F0B0" wp14:editId="7C0246C8">
                  <wp:extent cx="1437640" cy="4467225"/>
                  <wp:effectExtent l="19050" t="0" r="0" b="0"/>
                  <wp:docPr id="3" name="圖片 3" descr="FP02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P02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640" cy="446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  <w:tc>
          <w:tcPr>
            <w:tcW w:w="4991" w:type="dxa"/>
            <w:shd w:val="clear" w:color="auto" w:fill="FFFFCC"/>
          </w:tcPr>
          <w:p w:rsidR="00B4010F" w:rsidRPr="00B4010F" w:rsidRDefault="00B4010F" w:rsidP="00B4010F">
            <w:pPr>
              <w:pStyle w:val="10"/>
              <w:tabs>
                <w:tab w:val="right" w:leader="dot" w:pos="4823"/>
                <w:tab w:val="right" w:pos="4922"/>
                <w:tab w:val="right" w:leader="dot" w:pos="7473"/>
              </w:tabs>
              <w:spacing w:line="400" w:lineRule="exact"/>
              <w:rPr>
                <w:rFonts w:ascii="微軟正黑體" w:eastAsia="微軟正黑體" w:hAnsi="微軟正黑體" w:cstheme="minorBidi"/>
                <w:b w:val="0"/>
                <w:bCs w:val="0"/>
                <w:caps w:val="0"/>
                <w:noProof/>
                <w:sz w:val="24"/>
                <w:szCs w:val="24"/>
              </w:rPr>
            </w:pPr>
            <w:r w:rsidRPr="00B4010F">
              <w:rPr>
                <w:rFonts w:ascii="微軟正黑體" w:eastAsia="微軟正黑體" w:hAnsi="微軟正黑體" w:cs="Times New Roman"/>
                <w:b w:val="0"/>
                <w:bCs w:val="0"/>
                <w:caps w:val="0"/>
                <w:sz w:val="24"/>
                <w:szCs w:val="24"/>
              </w:rPr>
              <w:fldChar w:fldCharType="begin"/>
            </w:r>
            <w:r w:rsidRPr="00B4010F">
              <w:rPr>
                <w:rFonts w:ascii="微軟正黑體" w:eastAsia="微軟正黑體" w:hAnsi="微軟正黑體" w:cs="Times New Roman"/>
                <w:b w:val="0"/>
                <w:bCs w:val="0"/>
                <w:caps w:val="0"/>
                <w:sz w:val="24"/>
                <w:szCs w:val="24"/>
              </w:rPr>
              <w:instrText xml:space="preserve"> TOC \o "1-3" \h \z \u </w:instrText>
            </w:r>
            <w:r w:rsidRPr="00B4010F">
              <w:rPr>
                <w:rFonts w:ascii="微軟正黑體" w:eastAsia="微軟正黑體" w:hAnsi="微軟正黑體" w:cs="Times New Roman"/>
                <w:b w:val="0"/>
                <w:bCs w:val="0"/>
                <w:caps w:val="0"/>
                <w:sz w:val="24"/>
                <w:szCs w:val="24"/>
              </w:rPr>
              <w:fldChar w:fldCharType="separate"/>
            </w:r>
            <w:hyperlink w:anchor="_Toc338717285" w:history="1">
              <w:r w:rsidRPr="00B4010F">
                <w:rPr>
                  <w:rStyle w:val="a3"/>
                  <w:rFonts w:ascii="微軟正黑體" w:eastAsia="微軟正黑體" w:hAnsi="微軟正黑體" w:hint="eastAsia"/>
                  <w:noProof/>
                  <w:sz w:val="24"/>
                  <w:szCs w:val="24"/>
                </w:rPr>
                <w:t>減肥第一步：測量您是否真的需要減肥！</w:t>
              </w:r>
              <w:r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ab/>
              </w:r>
              <w:r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begin"/>
              </w:r>
              <w:r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instrText xml:space="preserve"> PAGEREF _Toc338717285 \h </w:instrText>
              </w:r>
              <w:r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</w:r>
              <w:r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separate"/>
              </w:r>
              <w:r w:rsidR="00F37E05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>2</w:t>
              </w:r>
              <w:r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B4010F" w:rsidRPr="00B4010F" w:rsidRDefault="00114748" w:rsidP="00B4010F">
            <w:pPr>
              <w:pStyle w:val="10"/>
              <w:tabs>
                <w:tab w:val="right" w:leader="dot" w:pos="4823"/>
                <w:tab w:val="right" w:pos="4922"/>
                <w:tab w:val="right" w:leader="dot" w:pos="7473"/>
              </w:tabs>
              <w:spacing w:line="400" w:lineRule="exact"/>
              <w:rPr>
                <w:rFonts w:ascii="微軟正黑體" w:eastAsia="微軟正黑體" w:hAnsi="微軟正黑體" w:cstheme="minorBidi"/>
                <w:b w:val="0"/>
                <w:bCs w:val="0"/>
                <w:caps w:val="0"/>
                <w:noProof/>
                <w:sz w:val="24"/>
                <w:szCs w:val="24"/>
              </w:rPr>
            </w:pPr>
            <w:hyperlink w:anchor="_Toc338717286" w:history="1">
              <w:r w:rsidR="00B4010F" w:rsidRPr="00B4010F">
                <w:rPr>
                  <w:rStyle w:val="a3"/>
                  <w:rFonts w:ascii="微軟正黑體" w:eastAsia="微軟正黑體" w:hAnsi="微軟正黑體" w:hint="eastAsia"/>
                  <w:noProof/>
                  <w:sz w:val="24"/>
                  <w:szCs w:val="24"/>
                </w:rPr>
                <w:t>減肥第二步：測量肥胖的另一方法！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ab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begin"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instrText xml:space="preserve"> PAGEREF _Toc338717286 \h </w:instrTex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separate"/>
              </w:r>
              <w:r w:rsidR="00F37E05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>2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B4010F" w:rsidRPr="00B4010F" w:rsidRDefault="00114748" w:rsidP="00B4010F">
            <w:pPr>
              <w:pStyle w:val="10"/>
              <w:tabs>
                <w:tab w:val="right" w:leader="dot" w:pos="4823"/>
                <w:tab w:val="right" w:pos="4922"/>
                <w:tab w:val="right" w:leader="dot" w:pos="7473"/>
              </w:tabs>
              <w:spacing w:line="400" w:lineRule="exact"/>
              <w:rPr>
                <w:rFonts w:ascii="微軟正黑體" w:eastAsia="微軟正黑體" w:hAnsi="微軟正黑體" w:cstheme="minorBidi"/>
                <w:b w:val="0"/>
                <w:bCs w:val="0"/>
                <w:caps w:val="0"/>
                <w:noProof/>
                <w:sz w:val="24"/>
                <w:szCs w:val="24"/>
              </w:rPr>
            </w:pPr>
            <w:hyperlink w:anchor="_Toc338717287" w:history="1">
              <w:r w:rsidR="00B4010F" w:rsidRPr="00B4010F">
                <w:rPr>
                  <w:rStyle w:val="a3"/>
                  <w:rFonts w:ascii="微軟正黑體" w:eastAsia="微軟正黑體" w:hAnsi="微軟正黑體" w:hint="eastAsia"/>
                  <w:noProof/>
                  <w:sz w:val="24"/>
                  <w:szCs w:val="24"/>
                </w:rPr>
                <w:t>減肥第三步：減肥三法！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ab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begin"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instrText xml:space="preserve"> PAGEREF _Toc338717287 \h </w:instrTex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separate"/>
              </w:r>
              <w:r w:rsidR="00F37E05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>2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B4010F" w:rsidRPr="00B4010F" w:rsidRDefault="00114748" w:rsidP="00B4010F">
            <w:pPr>
              <w:pStyle w:val="10"/>
              <w:tabs>
                <w:tab w:val="right" w:leader="dot" w:pos="4823"/>
                <w:tab w:val="right" w:pos="4922"/>
                <w:tab w:val="right" w:leader="dot" w:pos="7473"/>
              </w:tabs>
              <w:spacing w:line="400" w:lineRule="exact"/>
              <w:rPr>
                <w:rFonts w:ascii="微軟正黑體" w:eastAsia="微軟正黑體" w:hAnsi="微軟正黑體" w:cstheme="minorBidi"/>
                <w:b w:val="0"/>
                <w:bCs w:val="0"/>
                <w:caps w:val="0"/>
                <w:noProof/>
                <w:sz w:val="24"/>
                <w:szCs w:val="24"/>
              </w:rPr>
            </w:pPr>
            <w:hyperlink w:anchor="_Toc338717288" w:history="1">
              <w:r w:rsidR="00B4010F" w:rsidRPr="00B4010F">
                <w:rPr>
                  <w:rStyle w:val="a3"/>
                  <w:rFonts w:ascii="微軟正黑體" w:eastAsia="微軟正黑體" w:hAnsi="微軟正黑體" w:hint="eastAsia"/>
                  <w:noProof/>
                  <w:sz w:val="24"/>
                  <w:szCs w:val="24"/>
                </w:rPr>
                <w:t>減肥第四步：不能一天只吃一餐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ab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begin"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instrText xml:space="preserve"> PAGEREF _Toc338717288 \h </w:instrTex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separate"/>
              </w:r>
              <w:r w:rsidR="00F37E05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>3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B4010F" w:rsidRPr="00B4010F" w:rsidRDefault="00114748" w:rsidP="00B4010F">
            <w:pPr>
              <w:pStyle w:val="10"/>
              <w:tabs>
                <w:tab w:val="right" w:leader="dot" w:pos="4823"/>
                <w:tab w:val="right" w:pos="4922"/>
                <w:tab w:val="right" w:leader="dot" w:pos="7473"/>
              </w:tabs>
              <w:spacing w:line="400" w:lineRule="exact"/>
              <w:rPr>
                <w:rFonts w:ascii="微軟正黑體" w:eastAsia="微軟正黑體" w:hAnsi="微軟正黑體" w:cstheme="minorBidi"/>
                <w:b w:val="0"/>
                <w:bCs w:val="0"/>
                <w:caps w:val="0"/>
                <w:noProof/>
                <w:sz w:val="24"/>
                <w:szCs w:val="24"/>
              </w:rPr>
            </w:pPr>
            <w:hyperlink w:anchor="_Toc338717289" w:history="1">
              <w:r w:rsidR="00B4010F" w:rsidRPr="00B4010F">
                <w:rPr>
                  <w:rStyle w:val="a3"/>
                  <w:rFonts w:ascii="微軟正黑體" w:eastAsia="微軟正黑體" w:hAnsi="微軟正黑體" w:hint="eastAsia"/>
                  <w:noProof/>
                  <w:sz w:val="24"/>
                  <w:szCs w:val="24"/>
                </w:rPr>
                <w:t>減肥第五步：「適當的熱量攝取量」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ab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begin"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instrText xml:space="preserve"> PAGEREF _Toc338717289 \h </w:instrTex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separate"/>
              </w:r>
              <w:r w:rsidR="00F37E05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>3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B4010F" w:rsidRPr="00B4010F" w:rsidRDefault="00114748" w:rsidP="00B4010F">
            <w:pPr>
              <w:pStyle w:val="10"/>
              <w:tabs>
                <w:tab w:val="right" w:leader="dot" w:pos="4823"/>
                <w:tab w:val="right" w:pos="4922"/>
                <w:tab w:val="right" w:leader="dot" w:pos="7473"/>
              </w:tabs>
              <w:spacing w:line="400" w:lineRule="exact"/>
              <w:rPr>
                <w:rFonts w:ascii="微軟正黑體" w:eastAsia="微軟正黑體" w:hAnsi="微軟正黑體" w:cstheme="minorBidi"/>
                <w:b w:val="0"/>
                <w:bCs w:val="0"/>
                <w:caps w:val="0"/>
                <w:noProof/>
                <w:sz w:val="24"/>
                <w:szCs w:val="24"/>
              </w:rPr>
            </w:pPr>
            <w:hyperlink w:anchor="_Toc338717290" w:history="1">
              <w:r w:rsidR="00B4010F" w:rsidRPr="00B4010F">
                <w:rPr>
                  <w:rStyle w:val="a3"/>
                  <w:rFonts w:ascii="微軟正黑體" w:eastAsia="微軟正黑體" w:hAnsi="微軟正黑體" w:hint="eastAsia"/>
                  <w:noProof/>
                  <w:sz w:val="24"/>
                  <w:szCs w:val="24"/>
                </w:rPr>
                <w:t>減肥第六步：「飢餓式節食減肥」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ab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begin"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instrText xml:space="preserve"> PAGEREF _Toc338717290 \h </w:instrTex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separate"/>
              </w:r>
              <w:r w:rsidR="00F37E05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>4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B4010F" w:rsidRPr="00B4010F" w:rsidRDefault="00114748" w:rsidP="00B4010F">
            <w:pPr>
              <w:pStyle w:val="10"/>
              <w:tabs>
                <w:tab w:val="right" w:leader="dot" w:pos="4823"/>
                <w:tab w:val="right" w:pos="4922"/>
                <w:tab w:val="right" w:leader="dot" w:pos="7473"/>
              </w:tabs>
              <w:spacing w:line="400" w:lineRule="exact"/>
              <w:rPr>
                <w:rFonts w:ascii="微軟正黑體" w:eastAsia="微軟正黑體" w:hAnsi="微軟正黑體" w:cstheme="minorBidi"/>
                <w:b w:val="0"/>
                <w:bCs w:val="0"/>
                <w:caps w:val="0"/>
                <w:noProof/>
                <w:sz w:val="24"/>
                <w:szCs w:val="24"/>
              </w:rPr>
            </w:pPr>
            <w:hyperlink w:anchor="_Toc338717291" w:history="1">
              <w:r w:rsidR="00B4010F" w:rsidRPr="00B4010F">
                <w:rPr>
                  <w:rStyle w:val="a3"/>
                  <w:rFonts w:ascii="微軟正黑體" w:eastAsia="微軟正黑體" w:hAnsi="微軟正黑體" w:hint="eastAsia"/>
                  <w:noProof/>
                  <w:sz w:val="24"/>
                  <w:szCs w:val="24"/>
                </w:rPr>
                <w:t>減肥第七步：「腰臀圍比值」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ab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begin"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instrText xml:space="preserve"> PAGEREF _Toc338717291 \h </w:instrTex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separate"/>
              </w:r>
              <w:r w:rsidR="00F37E05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>4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B4010F" w:rsidRPr="00B4010F" w:rsidRDefault="00114748" w:rsidP="00B4010F">
            <w:pPr>
              <w:pStyle w:val="10"/>
              <w:tabs>
                <w:tab w:val="right" w:leader="dot" w:pos="4823"/>
                <w:tab w:val="right" w:pos="4922"/>
                <w:tab w:val="right" w:leader="dot" w:pos="7473"/>
              </w:tabs>
              <w:spacing w:line="400" w:lineRule="exact"/>
              <w:rPr>
                <w:rFonts w:ascii="微軟正黑體" w:eastAsia="微軟正黑體" w:hAnsi="微軟正黑體" w:cstheme="minorBidi"/>
                <w:b w:val="0"/>
                <w:bCs w:val="0"/>
                <w:caps w:val="0"/>
                <w:noProof/>
                <w:sz w:val="24"/>
                <w:szCs w:val="24"/>
              </w:rPr>
            </w:pPr>
            <w:hyperlink w:anchor="_Toc338717292" w:history="1">
              <w:r w:rsidR="00B4010F" w:rsidRPr="00B4010F">
                <w:rPr>
                  <w:rStyle w:val="a3"/>
                  <w:rFonts w:ascii="微軟正黑體" w:eastAsia="微軟正黑體" w:hAnsi="微軟正黑體" w:hint="eastAsia"/>
                  <w:noProof/>
                  <w:sz w:val="24"/>
                  <w:szCs w:val="24"/>
                </w:rPr>
                <w:t>減肥第八步：「持續運動的重要性！」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ab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begin"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instrText xml:space="preserve"> PAGEREF _Toc338717292 \h </w:instrTex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separate"/>
              </w:r>
              <w:r w:rsidR="00F37E05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>5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B4010F" w:rsidRPr="00B4010F" w:rsidRDefault="00114748" w:rsidP="00B4010F">
            <w:pPr>
              <w:pStyle w:val="10"/>
              <w:tabs>
                <w:tab w:val="right" w:leader="dot" w:pos="4823"/>
                <w:tab w:val="right" w:pos="4922"/>
                <w:tab w:val="right" w:leader="dot" w:pos="7473"/>
              </w:tabs>
              <w:spacing w:line="400" w:lineRule="exact"/>
              <w:rPr>
                <w:rFonts w:ascii="微軟正黑體" w:eastAsia="微軟正黑體" w:hAnsi="微軟正黑體" w:cstheme="minorBidi"/>
                <w:b w:val="0"/>
                <w:bCs w:val="0"/>
                <w:caps w:val="0"/>
                <w:noProof/>
                <w:sz w:val="24"/>
                <w:szCs w:val="24"/>
              </w:rPr>
            </w:pPr>
            <w:hyperlink w:anchor="_Toc338717293" w:history="1">
              <w:r w:rsidR="00B4010F" w:rsidRPr="00B4010F">
                <w:rPr>
                  <w:rStyle w:val="a3"/>
                  <w:rFonts w:ascii="微軟正黑體" w:eastAsia="微軟正黑體" w:hAnsi="微軟正黑體" w:hint="eastAsia"/>
                  <w:noProof/>
                  <w:sz w:val="24"/>
                  <w:szCs w:val="24"/>
                </w:rPr>
                <w:t>減肥第九步：「減肥餐的食物熱量組合！」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ab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begin"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instrText xml:space="preserve"> PAGEREF _Toc338717293 \h </w:instrTex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separate"/>
              </w:r>
              <w:r w:rsidR="00F37E05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>5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B4010F" w:rsidRPr="00B4010F" w:rsidRDefault="00114748" w:rsidP="00B4010F">
            <w:pPr>
              <w:pStyle w:val="10"/>
              <w:tabs>
                <w:tab w:val="right" w:leader="dot" w:pos="4823"/>
                <w:tab w:val="right" w:pos="4922"/>
                <w:tab w:val="right" w:leader="dot" w:pos="7473"/>
              </w:tabs>
              <w:spacing w:line="400" w:lineRule="exact"/>
              <w:rPr>
                <w:rFonts w:ascii="微軟正黑體" w:eastAsia="微軟正黑體" w:hAnsi="微軟正黑體" w:cstheme="minorBidi"/>
                <w:b w:val="0"/>
                <w:bCs w:val="0"/>
                <w:caps w:val="0"/>
                <w:noProof/>
                <w:sz w:val="24"/>
                <w:szCs w:val="24"/>
              </w:rPr>
            </w:pPr>
            <w:hyperlink w:anchor="_Toc338717294" w:history="1">
              <w:r w:rsidR="00B4010F" w:rsidRPr="00B4010F">
                <w:rPr>
                  <w:rStyle w:val="a3"/>
                  <w:rFonts w:ascii="微軟正黑體" w:eastAsia="微軟正黑體" w:hAnsi="微軟正黑體" w:hint="eastAsia"/>
                  <w:noProof/>
                  <w:sz w:val="24"/>
                  <w:szCs w:val="24"/>
                </w:rPr>
                <w:t>減肥第十步：「四類食物」和「七大養分」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ab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begin"/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instrText xml:space="preserve"> PAGEREF _Toc338717294 \h </w:instrTex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separate"/>
              </w:r>
              <w:r w:rsidR="00F37E05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t>5</w:t>
              </w:r>
              <w:r w:rsidR="00B4010F" w:rsidRPr="00B4010F">
                <w:rPr>
                  <w:rFonts w:ascii="微軟正黑體" w:eastAsia="微軟正黑體" w:hAnsi="微軟正黑體"/>
                  <w:noProof/>
                  <w:webHidden/>
                  <w:sz w:val="24"/>
                  <w:szCs w:val="24"/>
                </w:rPr>
                <w:fldChar w:fldCharType="end"/>
              </w:r>
            </w:hyperlink>
          </w:p>
          <w:p w:rsidR="00CA4C13" w:rsidRPr="00B4010F" w:rsidRDefault="00B4010F" w:rsidP="00B4010F">
            <w:pPr>
              <w:pStyle w:val="10"/>
              <w:tabs>
                <w:tab w:val="right" w:leader="dot" w:pos="4823"/>
                <w:tab w:val="right" w:pos="4922"/>
                <w:tab w:val="right" w:leader="dot" w:pos="8041"/>
              </w:tabs>
              <w:spacing w:line="400" w:lineRule="exact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B4010F">
              <w:rPr>
                <w:rFonts w:ascii="微軟正黑體" w:eastAsia="微軟正黑體" w:hAnsi="微軟正黑體" w:cs="Times New Roman"/>
                <w:b w:val="0"/>
                <w:bCs w:val="0"/>
                <w:caps w:val="0"/>
                <w:sz w:val="24"/>
                <w:szCs w:val="24"/>
              </w:rPr>
              <w:fldChar w:fldCharType="end"/>
            </w:r>
          </w:p>
        </w:tc>
      </w:tr>
    </w:tbl>
    <w:p w:rsidR="00CA4C13" w:rsidRDefault="00CA4C13">
      <w:pPr>
        <w:rPr>
          <w:kern w:val="52"/>
          <w:shd w:val="clear" w:color="auto" w:fill="FFFF00"/>
        </w:rPr>
      </w:pPr>
    </w:p>
    <w:p w:rsidR="00CA4C13" w:rsidRDefault="00CA4C13">
      <w:pPr>
        <w:rPr>
          <w:kern w:val="52"/>
          <w:shd w:val="clear" w:color="auto" w:fill="FFFF00"/>
        </w:rPr>
      </w:pPr>
    </w:p>
    <w:p w:rsidR="00CA4C13" w:rsidRDefault="00CA4C13">
      <w:pPr>
        <w:rPr>
          <w:kern w:val="52"/>
          <w:shd w:val="clear" w:color="auto" w:fill="FFFF00"/>
        </w:rPr>
      </w:pPr>
    </w:p>
    <w:p w:rsidR="00CA4C13" w:rsidRDefault="00CA4C13">
      <w:pPr>
        <w:rPr>
          <w:kern w:val="52"/>
          <w:shd w:val="clear" w:color="auto" w:fill="FFFF00"/>
        </w:rPr>
      </w:pPr>
    </w:p>
    <w:p w:rsidR="00F37E05" w:rsidRDefault="00F37E05">
      <w:pPr>
        <w:widowControl/>
        <w:rPr>
          <w:rFonts w:ascii="Arial" w:eastAsia="標楷體" w:hAnsi="Arial"/>
          <w:b/>
          <w:bCs/>
          <w:color w:val="0000FF"/>
          <w:kern w:val="52"/>
          <w:sz w:val="28"/>
          <w:szCs w:val="52"/>
        </w:rPr>
      </w:pPr>
      <w:bookmarkStart w:id="1" w:name="_Toc338717285"/>
      <w:r>
        <w:br w:type="page"/>
      </w:r>
    </w:p>
    <w:p w:rsidR="00CA4C13" w:rsidRPr="008C0481" w:rsidRDefault="00CA4C13" w:rsidP="00CA6006">
      <w:pPr>
        <w:pStyle w:val="11"/>
        <w:spacing w:before="360" w:after="180"/>
        <w:ind w:left="1200" w:right="1200"/>
      </w:pPr>
      <w:r w:rsidRPr="008C0481">
        <w:rPr>
          <w:rFonts w:hint="eastAsia"/>
        </w:rPr>
        <w:lastRenderedPageBreak/>
        <w:t>減肥第一步：測量您是否真的需要減肥！</w:t>
      </w:r>
      <w:bookmarkEnd w:id="1"/>
    </w:p>
    <w:p w:rsidR="00CA4C13" w:rsidRDefault="00CA4C13">
      <w:pPr>
        <w:spacing w:before="180"/>
        <w:ind w:left="480" w:right="480" w:firstLine="444"/>
      </w:pPr>
      <w:r>
        <w:rPr>
          <w:rFonts w:hint="eastAsia"/>
        </w:rPr>
        <w:t>體重是一個人能否享長壽的決定原因之一，這是美國肥胖症學者的研究結論。一般人追求苗條，是為了美化自己，增加自己的丰采，和塑造受人歡迎的形象；但苗條的身材，不只是受人歡迎，更是一個人尋求健康和長壽的必要條件之一。</w:t>
      </w:r>
    </w:p>
    <w:p w:rsidR="00CA4C13" w:rsidRDefault="00CA4C13">
      <w:pPr>
        <w:spacing w:before="180"/>
        <w:ind w:left="480" w:right="480" w:firstLine="444"/>
      </w:pPr>
      <w:r>
        <w:rPr>
          <w:rFonts w:hint="eastAsia"/>
        </w:rPr>
        <w:t>您的體重是否標準呢</w:t>
      </w:r>
      <w:r>
        <w:rPr>
          <w:rFonts w:hint="eastAsia"/>
        </w:rPr>
        <w:t>?</w:t>
      </w:r>
      <w:r>
        <w:rPr>
          <w:rFonts w:hint="eastAsia"/>
        </w:rPr>
        <w:t>以下有個計算公式，您不妨先算算看自己是否符合理想體重，再來決定自己是否需要減肥！</w:t>
      </w:r>
    </w:p>
    <w:p w:rsidR="00CA4C13" w:rsidRDefault="00CA4C13">
      <w:pPr>
        <w:spacing w:before="180"/>
        <w:ind w:leftChars="400" w:left="960" w:right="480" w:firstLine="424"/>
        <w:rPr>
          <w:color w:val="000000"/>
          <w:sz w:val="20"/>
        </w:rPr>
      </w:pPr>
      <w:r>
        <w:rPr>
          <w:rFonts w:hint="eastAsia"/>
          <w:color w:val="000000"/>
          <w:sz w:val="20"/>
        </w:rPr>
        <w:t>男性的理想體重</w:t>
      </w:r>
      <w:r>
        <w:rPr>
          <w:rFonts w:hint="eastAsia"/>
          <w:color w:val="000000"/>
          <w:sz w:val="20"/>
        </w:rPr>
        <w:t>=50</w:t>
      </w:r>
      <w:r>
        <w:rPr>
          <w:rFonts w:hint="eastAsia"/>
          <w:color w:val="000000"/>
          <w:sz w:val="20"/>
        </w:rPr>
        <w:t>公斤</w:t>
      </w:r>
      <w:r>
        <w:rPr>
          <w:rFonts w:hint="eastAsia"/>
          <w:color w:val="000000"/>
          <w:sz w:val="20"/>
        </w:rPr>
        <w:t>+[2.3</w:t>
      </w:r>
      <w:r>
        <w:rPr>
          <w:rFonts w:hint="eastAsia"/>
          <w:color w:val="000000"/>
          <w:sz w:val="20"/>
        </w:rPr>
        <w:t>公斤×</w:t>
      </w:r>
      <w:r>
        <w:rPr>
          <w:rFonts w:hint="eastAsia"/>
          <w:color w:val="000000"/>
          <w:sz w:val="20"/>
        </w:rPr>
        <w:t>(</w:t>
      </w:r>
      <w:r>
        <w:rPr>
          <w:rFonts w:hint="eastAsia"/>
          <w:color w:val="000000"/>
          <w:sz w:val="20"/>
        </w:rPr>
        <w:t>身高公分</w:t>
      </w:r>
      <w:r>
        <w:rPr>
          <w:rFonts w:hint="eastAsia"/>
          <w:color w:val="000000"/>
          <w:sz w:val="20"/>
        </w:rPr>
        <w:t>-152)]/2.54</w:t>
      </w:r>
    </w:p>
    <w:p w:rsidR="00CA4C13" w:rsidRDefault="00CA4C13">
      <w:pPr>
        <w:ind w:leftChars="400" w:left="960" w:right="480" w:firstLine="424"/>
        <w:rPr>
          <w:color w:val="000000"/>
          <w:sz w:val="20"/>
        </w:rPr>
      </w:pPr>
      <w:r>
        <w:rPr>
          <w:rFonts w:hint="eastAsia"/>
          <w:color w:val="000000"/>
          <w:sz w:val="20"/>
        </w:rPr>
        <w:t>女性的理想體重</w:t>
      </w:r>
      <w:r>
        <w:rPr>
          <w:rFonts w:hint="eastAsia"/>
          <w:color w:val="000000"/>
          <w:sz w:val="20"/>
        </w:rPr>
        <w:t>=45.5</w:t>
      </w:r>
      <w:r>
        <w:rPr>
          <w:rFonts w:hint="eastAsia"/>
          <w:color w:val="000000"/>
          <w:sz w:val="20"/>
        </w:rPr>
        <w:t>公斤</w:t>
      </w:r>
      <w:r>
        <w:rPr>
          <w:rFonts w:hint="eastAsia"/>
          <w:color w:val="000000"/>
          <w:sz w:val="20"/>
        </w:rPr>
        <w:t>+[2.3</w:t>
      </w:r>
      <w:r>
        <w:rPr>
          <w:rFonts w:hint="eastAsia"/>
          <w:color w:val="000000"/>
          <w:sz w:val="20"/>
        </w:rPr>
        <w:t>公斤×</w:t>
      </w:r>
      <w:r>
        <w:rPr>
          <w:rFonts w:hint="eastAsia"/>
          <w:color w:val="000000"/>
          <w:sz w:val="20"/>
        </w:rPr>
        <w:t>(</w:t>
      </w:r>
      <w:r>
        <w:rPr>
          <w:rFonts w:hint="eastAsia"/>
          <w:color w:val="000000"/>
          <w:sz w:val="20"/>
        </w:rPr>
        <w:t>身高公分</w:t>
      </w:r>
      <w:r>
        <w:rPr>
          <w:rFonts w:hint="eastAsia"/>
          <w:color w:val="000000"/>
          <w:sz w:val="20"/>
        </w:rPr>
        <w:t>-152)]/2.54</w:t>
      </w:r>
    </w:p>
    <w:p w:rsidR="00CA4C13" w:rsidRDefault="00CA4C13">
      <w:pPr>
        <w:spacing w:before="180"/>
        <w:ind w:left="480" w:right="480" w:firstLine="444"/>
      </w:pPr>
      <w:r>
        <w:rPr>
          <w:rFonts w:hint="eastAsia"/>
        </w:rPr>
        <w:t>例如</w:t>
      </w:r>
      <w:r>
        <w:rPr>
          <w:rFonts w:hint="eastAsia"/>
        </w:rPr>
        <w:t>170</w:t>
      </w:r>
      <w:r>
        <w:rPr>
          <w:rFonts w:hint="eastAsia"/>
        </w:rPr>
        <w:t>公分的男性，理想體重是</w:t>
      </w:r>
      <w:r>
        <w:rPr>
          <w:rFonts w:hint="eastAsia"/>
        </w:rPr>
        <w:t>66</w:t>
      </w:r>
      <w:r>
        <w:rPr>
          <w:rFonts w:hint="eastAsia"/>
        </w:rPr>
        <w:t>公斤，而</w:t>
      </w:r>
      <w:r>
        <w:rPr>
          <w:rFonts w:hint="eastAsia"/>
        </w:rPr>
        <w:t>170</w:t>
      </w:r>
      <w:r>
        <w:rPr>
          <w:rFonts w:hint="eastAsia"/>
        </w:rPr>
        <w:t>公分的女性，理想體重則是</w:t>
      </w:r>
      <w:r>
        <w:rPr>
          <w:rFonts w:hint="eastAsia"/>
        </w:rPr>
        <w:t>62</w:t>
      </w:r>
      <w:r>
        <w:rPr>
          <w:rFonts w:hint="eastAsia"/>
        </w:rPr>
        <w:t>公斤。</w:t>
      </w:r>
    </w:p>
    <w:p w:rsidR="00CA6006" w:rsidRDefault="00CA6006" w:rsidP="00CA6006">
      <w:pPr>
        <w:pStyle w:val="11"/>
        <w:spacing w:before="360" w:after="180"/>
        <w:ind w:left="1200" w:right="1200"/>
      </w:pPr>
      <w:bookmarkStart w:id="2" w:name="_Toc53331963"/>
      <w:bookmarkStart w:id="3" w:name="_Toc53805969"/>
      <w:bookmarkStart w:id="4" w:name="_Toc53806099"/>
      <w:bookmarkStart w:id="5" w:name="_Toc338717286"/>
      <w:bookmarkStart w:id="6" w:name="_Toc53331966"/>
      <w:bookmarkStart w:id="7" w:name="_Toc53805971"/>
      <w:bookmarkStart w:id="8" w:name="_Toc53806101"/>
      <w:r>
        <w:rPr>
          <w:rFonts w:hint="eastAsia"/>
        </w:rPr>
        <w:t>減肥第二步：測量肥胖的另一方法！</w:t>
      </w:r>
      <w:bookmarkEnd w:id="2"/>
      <w:bookmarkEnd w:id="3"/>
      <w:bookmarkEnd w:id="4"/>
      <w:bookmarkEnd w:id="5"/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t>研究肥胖症的學者常用人體質量指數來診斷肥胖症，有體重而無身高仍無法判斷胖瘦，但只憑質量指數，胖瘦就會一目了然，質量指數越小則人越瘦，越大則人越胖。</w:t>
      </w:r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t>男性質量指數在</w:t>
      </w:r>
      <w:r>
        <w:rPr>
          <w:rFonts w:hint="eastAsia"/>
        </w:rPr>
        <w:t>21</w:t>
      </w:r>
      <w:r>
        <w:rPr>
          <w:rFonts w:hint="eastAsia"/>
        </w:rPr>
        <w:t>至</w:t>
      </w:r>
      <w:r>
        <w:rPr>
          <w:rFonts w:hint="eastAsia"/>
        </w:rPr>
        <w:t>27</w:t>
      </w:r>
      <w:r>
        <w:rPr>
          <w:rFonts w:hint="eastAsia"/>
        </w:rPr>
        <w:t>之間算是標準身材，超過</w:t>
      </w:r>
      <w:r>
        <w:rPr>
          <w:rFonts w:hint="eastAsia"/>
        </w:rPr>
        <w:t>27</w:t>
      </w:r>
      <w:r>
        <w:rPr>
          <w:rFonts w:hint="eastAsia"/>
        </w:rPr>
        <w:t>則太胖，不足</w:t>
      </w:r>
      <w:r>
        <w:rPr>
          <w:rFonts w:hint="eastAsia"/>
        </w:rPr>
        <w:t>21</w:t>
      </w:r>
      <w:r>
        <w:rPr>
          <w:rFonts w:hint="eastAsia"/>
        </w:rPr>
        <w:t>則太瘦，女性質量指數在</w:t>
      </w:r>
      <w:r>
        <w:rPr>
          <w:rFonts w:hint="eastAsia"/>
        </w:rPr>
        <w:t>19</w:t>
      </w:r>
      <w:r>
        <w:rPr>
          <w:rFonts w:hint="eastAsia"/>
        </w:rPr>
        <w:t>至</w:t>
      </w:r>
      <w:r>
        <w:rPr>
          <w:rFonts w:hint="eastAsia"/>
        </w:rPr>
        <w:t>27</w:t>
      </w:r>
      <w:r>
        <w:rPr>
          <w:rFonts w:hint="eastAsia"/>
        </w:rPr>
        <w:t>之間算是標準身材，超過</w:t>
      </w:r>
      <w:r>
        <w:rPr>
          <w:rFonts w:hint="eastAsia"/>
        </w:rPr>
        <w:t>27</w:t>
      </w:r>
      <w:r>
        <w:rPr>
          <w:rFonts w:hint="eastAsia"/>
        </w:rPr>
        <w:t>則太胖，不足</w:t>
      </w:r>
      <w:r>
        <w:rPr>
          <w:rFonts w:hint="eastAsia"/>
        </w:rPr>
        <w:t>19</w:t>
      </w:r>
      <w:r>
        <w:rPr>
          <w:rFonts w:hint="eastAsia"/>
        </w:rPr>
        <w:t>則太瘦。</w:t>
      </w:r>
    </w:p>
    <w:p w:rsidR="00CA6006" w:rsidRDefault="00CA6006" w:rsidP="00CA6006">
      <w:pPr>
        <w:pStyle w:val="11"/>
        <w:spacing w:before="360" w:after="180"/>
        <w:ind w:left="1200" w:right="1200"/>
      </w:pPr>
      <w:bookmarkStart w:id="9" w:name="_Toc338717287"/>
      <w:r>
        <w:rPr>
          <w:rFonts w:hint="eastAsia"/>
        </w:rPr>
        <w:t>減肥第三步：減肥三法！</w:t>
      </w:r>
      <w:bookmarkEnd w:id="9"/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t>人體基本上是可脹可縮，除了極少數極為嚴重的肥胖症外，對大多數人而言，胖瘦是可以控制的。胖人經努力減肥後可除去多至七十公斤的體重，但由於意志不堅，十之八九會在幾個月或幾年後又胖回來。人體若時胖時瘦的話，器官的機能會提早失靈，影響到健康。因此一個人重新長胖後，雖可再減肥成功，但這絕非上策。</w:t>
      </w:r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lastRenderedPageBreak/>
        <w:t>除了極為嚴重的肥胖症病人必須靠外科手術截腸或抽脂治療外，絕大多數胖人可藉節食、運動和減肥藥減肥成功，這三種減肥法如懂得使用，都會有效，可單獨使用，也可並用，但節食是減肥的首要條件，而且節食與運動必須成為生活習慣的一部份，減肥藥則在必要時使用。</w:t>
      </w:r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t>節食減肥不是餓肚子，而是低熱量均衡飲食，只要吃對東西，還是可以吃到飽而不長胖，希望身體靈活健康長壽的朋友，應在低熱量飲食上下功夫。</w:t>
      </w:r>
    </w:p>
    <w:p w:rsidR="008C0481" w:rsidRDefault="008C0481" w:rsidP="00CA6006">
      <w:pPr>
        <w:pStyle w:val="11"/>
        <w:spacing w:before="360" w:after="180"/>
        <w:ind w:left="1200" w:right="1200"/>
      </w:pPr>
      <w:bookmarkStart w:id="10" w:name="_Toc338717288"/>
      <w:r>
        <w:rPr>
          <w:rFonts w:hint="eastAsia"/>
        </w:rPr>
        <w:t>減肥第四步：不能一天只吃一餐</w:t>
      </w:r>
      <w:bookmarkEnd w:id="6"/>
      <w:bookmarkEnd w:id="7"/>
      <w:bookmarkEnd w:id="8"/>
      <w:bookmarkEnd w:id="10"/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為了節食，一天只吃一餐，代謝率會迅速變慢，減肥效果變差。減肥者應以碳水化合物</w:t>
      </w:r>
      <w:r>
        <w:rPr>
          <w:rFonts w:hint="eastAsia"/>
        </w:rPr>
        <w:t>(</w:t>
      </w:r>
      <w:r>
        <w:rPr>
          <w:rFonts w:hint="eastAsia"/>
        </w:rPr>
        <w:t>五穀和蔬果</w:t>
      </w:r>
      <w:r>
        <w:rPr>
          <w:rFonts w:hint="eastAsia"/>
        </w:rPr>
        <w:t>)</w:t>
      </w:r>
      <w:r>
        <w:rPr>
          <w:rFonts w:hint="eastAsia"/>
        </w:rPr>
        <w:t>為主食，蛋白質</w:t>
      </w:r>
      <w:r>
        <w:rPr>
          <w:rFonts w:hint="eastAsia"/>
        </w:rPr>
        <w:t>(</w:t>
      </w:r>
      <w:r>
        <w:rPr>
          <w:rFonts w:hint="eastAsia"/>
        </w:rPr>
        <w:t>肉類</w:t>
      </w:r>
      <w:r>
        <w:rPr>
          <w:rFonts w:hint="eastAsia"/>
        </w:rPr>
        <w:t>)</w:t>
      </w:r>
      <w:r>
        <w:rPr>
          <w:rFonts w:hint="eastAsia"/>
        </w:rPr>
        <w:t>和油類為副食，一天維持低熱量的三餐。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晚餐後是一天代謝率最低的時段，故晚餐不宜多，才能避免長新脂肪。酒精是僅次於油脂的高熱量食物，而且也是有名的促癌食物，故飲酒必須限量。</w:t>
      </w:r>
    </w:p>
    <w:p w:rsidR="00CA6006" w:rsidRDefault="00CA6006" w:rsidP="00CA6006">
      <w:pPr>
        <w:pStyle w:val="11"/>
        <w:spacing w:before="360" w:after="180"/>
        <w:ind w:left="1200" w:right="1200"/>
      </w:pPr>
      <w:bookmarkStart w:id="11" w:name="_Toc338717289"/>
      <w:bookmarkStart w:id="12" w:name="_Toc53331964"/>
      <w:bookmarkStart w:id="13" w:name="_Toc53805970"/>
      <w:bookmarkStart w:id="14" w:name="_Toc53806100"/>
      <w:bookmarkStart w:id="15" w:name="_Toc53331967"/>
      <w:bookmarkStart w:id="16" w:name="_Toc53805972"/>
      <w:bookmarkStart w:id="17" w:name="_Toc53806102"/>
      <w:r>
        <w:rPr>
          <w:rFonts w:hint="eastAsia"/>
        </w:rPr>
        <w:t>減肥第五步：「適當的熱量攝取量」</w:t>
      </w:r>
      <w:bookmarkEnd w:id="11"/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t>一個人要維持目前的體重，每天每公斤必須吃進</w:t>
      </w:r>
      <w:r>
        <w:rPr>
          <w:rFonts w:hint="eastAsia"/>
        </w:rPr>
        <w:t>30</w:t>
      </w:r>
      <w:r>
        <w:rPr>
          <w:rFonts w:hint="eastAsia"/>
        </w:rPr>
        <w:t>至</w:t>
      </w:r>
      <w:r>
        <w:rPr>
          <w:rFonts w:hint="eastAsia"/>
        </w:rPr>
        <w:t>35</w:t>
      </w:r>
      <w:r>
        <w:rPr>
          <w:rFonts w:hint="eastAsia"/>
        </w:rPr>
        <w:t>卡的熱量。一位</w:t>
      </w:r>
      <w:r>
        <w:rPr>
          <w:rFonts w:hint="eastAsia"/>
        </w:rPr>
        <w:t>50</w:t>
      </w:r>
      <w:r>
        <w:rPr>
          <w:rFonts w:hint="eastAsia"/>
        </w:rPr>
        <w:t>公斤重的小姐，每天吃進</w:t>
      </w:r>
      <w:r>
        <w:rPr>
          <w:rFonts w:hint="eastAsia"/>
        </w:rPr>
        <w:t>1500</w:t>
      </w:r>
      <w:r>
        <w:rPr>
          <w:rFonts w:hint="eastAsia"/>
        </w:rPr>
        <w:t>卡至</w:t>
      </w:r>
      <w:r>
        <w:rPr>
          <w:rFonts w:hint="eastAsia"/>
        </w:rPr>
        <w:t>1750</w:t>
      </w:r>
      <w:r>
        <w:rPr>
          <w:rFonts w:hint="eastAsia"/>
        </w:rPr>
        <w:t>卡，體重就會維持現狀。如不知不覺中一個月內多吃了七千卡（即多吃了四天熱量），也就是每天多吃了二百三十卡而維持一個月，就會長肥一公斤。</w:t>
      </w:r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t>研究肥胖症的學者認為，最安全的減肥速度是每週減肥不要超過一公斤，即每個月最多只可減去身上四公斤的脂肪，減太快有人會得病死亡，減太慢會失去信心和耐心。</w:t>
      </w:r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t>每週要減肥一公斤，每天必須少吃一千卡熱量，大致而言</w:t>
      </w:r>
      <w:r>
        <w:rPr>
          <w:rFonts w:hint="eastAsia"/>
        </w:rPr>
        <w:lastRenderedPageBreak/>
        <w:t>就是每天食量要減半。但學者主張每日攝取的食物熱量不得低於一千卡，否則，心肌和血管平滑肌的蛋白質會逐漸流失而造成心臟血管疾病，嚴重時會死亡，美國就有些人每日吃總熱量低於五百卡的減肥餐而死亡。</w:t>
      </w:r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t>每週減重二公斤以上時，水份會流失，減重越快，水份流失越多，此時必須接受醫師的監督，以防不測。</w:t>
      </w:r>
    </w:p>
    <w:p w:rsidR="00CA6006" w:rsidRDefault="00CA6006" w:rsidP="00CA6006">
      <w:pPr>
        <w:pStyle w:val="11"/>
        <w:spacing w:before="360" w:after="180"/>
        <w:ind w:left="1200" w:right="1200"/>
      </w:pPr>
      <w:bookmarkStart w:id="18" w:name="_Toc53331968"/>
      <w:bookmarkStart w:id="19" w:name="_Toc53805973"/>
      <w:bookmarkStart w:id="20" w:name="_Toc53806103"/>
      <w:bookmarkStart w:id="21" w:name="_Toc338717290"/>
      <w:bookmarkStart w:id="22" w:name="_Toc53805979"/>
      <w:bookmarkStart w:id="23" w:name="_Toc53806107"/>
      <w:bookmarkEnd w:id="12"/>
      <w:bookmarkEnd w:id="13"/>
      <w:bookmarkEnd w:id="14"/>
      <w:r>
        <w:rPr>
          <w:rFonts w:hint="eastAsia"/>
        </w:rPr>
        <w:t>減肥第六步：「飢餓式節食減肥」</w:t>
      </w:r>
      <w:bookmarkEnd w:id="18"/>
      <w:bookmarkEnd w:id="19"/>
      <w:bookmarkEnd w:id="20"/>
      <w:bookmarkEnd w:id="21"/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t>有些人一時減肥意志強烈，進行「飢餓式節食減肥」，一天只吃進二百卡以下食物熱能，一個月內減掉八公斤體重，這種快速減肥成功的例子雖然不少，但不值得鼓勵，原因是一陣強力減肥後，意志容易鬆懈而無法把減肥變成生活習慣的一部分，在減肥意志崩潰後，體重迅速回升。</w:t>
      </w:r>
    </w:p>
    <w:p w:rsidR="00CA6006" w:rsidRDefault="00CA6006" w:rsidP="00117706">
      <w:pPr>
        <w:spacing w:before="180"/>
        <w:ind w:left="480" w:right="480" w:firstLine="444"/>
      </w:pPr>
      <w:r>
        <w:rPr>
          <w:rFonts w:hint="eastAsia"/>
        </w:rPr>
        <w:t>重新長肥後還是可以減肥成功，但這些人的體重就變得一個時期高一個時期低，越來越多的醫學證據顯示，體重時高時低會縮短壽命，體質較差的人會經不起飢餓式節食而生出病來，得不償失。</w:t>
      </w:r>
      <w:bookmarkEnd w:id="22"/>
      <w:bookmarkEnd w:id="23"/>
    </w:p>
    <w:p w:rsidR="008C0481" w:rsidRDefault="008C0481" w:rsidP="00CA6006">
      <w:pPr>
        <w:pStyle w:val="11"/>
        <w:spacing w:before="360" w:after="180"/>
        <w:ind w:left="1200" w:right="1200"/>
      </w:pPr>
      <w:bookmarkStart w:id="24" w:name="_Toc53331969"/>
      <w:bookmarkStart w:id="25" w:name="_Toc53805974"/>
      <w:bookmarkStart w:id="26" w:name="_Toc53806104"/>
      <w:bookmarkStart w:id="27" w:name="_Toc338717291"/>
      <w:bookmarkEnd w:id="15"/>
      <w:bookmarkEnd w:id="16"/>
      <w:bookmarkEnd w:id="17"/>
      <w:r>
        <w:rPr>
          <w:rFonts w:hint="eastAsia"/>
        </w:rPr>
        <w:t>減肥第七步：「腰臀圍比值」</w:t>
      </w:r>
      <w:bookmarkEnd w:id="24"/>
      <w:bookmarkEnd w:id="25"/>
      <w:bookmarkEnd w:id="26"/>
      <w:bookmarkEnd w:id="27"/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食物熱量過剩時，身上便開始有脂肪堆積；若大腿和臀部長胖，害處不是很大，害處最大者是腰圍</w:t>
      </w:r>
      <w:r>
        <w:rPr>
          <w:rFonts w:hint="eastAsia"/>
        </w:rPr>
        <w:t>(</w:t>
      </w:r>
      <w:r>
        <w:rPr>
          <w:rFonts w:hint="eastAsia"/>
        </w:rPr>
        <w:t>腹圍</w:t>
      </w:r>
      <w:r>
        <w:rPr>
          <w:rFonts w:hint="eastAsia"/>
        </w:rPr>
        <w:t>)</w:t>
      </w:r>
      <w:r>
        <w:rPr>
          <w:rFonts w:hint="eastAsia"/>
        </w:rPr>
        <w:t>長胖。美國的研究顯示，脂肪堆積在上半身</w:t>
      </w:r>
      <w:r>
        <w:rPr>
          <w:rFonts w:hint="eastAsia"/>
        </w:rPr>
        <w:t>(</w:t>
      </w:r>
      <w:r>
        <w:rPr>
          <w:rFonts w:hint="eastAsia"/>
        </w:rPr>
        <w:t>腹部以上</w:t>
      </w:r>
      <w:r>
        <w:rPr>
          <w:rFonts w:hint="eastAsia"/>
        </w:rPr>
        <w:t>)</w:t>
      </w:r>
      <w:r>
        <w:rPr>
          <w:rFonts w:hint="eastAsia"/>
        </w:rPr>
        <w:t>時，提早病亡的機會最大，故有不少學者主張使用「腰臀圍比值」</w:t>
      </w:r>
      <w:r>
        <w:rPr>
          <w:rFonts w:hint="eastAsia"/>
        </w:rPr>
        <w:t>(Waist/HipRatio</w:t>
      </w:r>
      <w:r>
        <w:rPr>
          <w:rFonts w:hint="eastAsia"/>
        </w:rPr>
        <w:t>，</w:t>
      </w:r>
      <w:r>
        <w:rPr>
          <w:rFonts w:hint="eastAsia"/>
        </w:rPr>
        <w:t>WHR)</w:t>
      </w:r>
      <w:r>
        <w:rPr>
          <w:rFonts w:hint="eastAsia"/>
        </w:rPr>
        <w:t>來測定脂肪在腹部及腹部以上的區域堆積程度。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理想腰臀圍比值是</w:t>
      </w:r>
      <w:r>
        <w:rPr>
          <w:rFonts w:hint="eastAsia"/>
        </w:rPr>
        <w:t>0.8</w:t>
      </w:r>
      <w:r>
        <w:rPr>
          <w:rFonts w:hint="eastAsia"/>
        </w:rPr>
        <w:t>或更低，也就是說健康人的腰圍必須比臀圍小，腰臀圍比值越大的人，腹部積油越多，越容易得糖尿病、高血壓、膽固醇過高症、乳癌和子宮內膜癌等慢性病。提早病亡的機會自然提高。</w:t>
      </w:r>
    </w:p>
    <w:p w:rsidR="008C0481" w:rsidRDefault="008C0481" w:rsidP="00CA6006">
      <w:pPr>
        <w:pStyle w:val="11"/>
        <w:spacing w:before="360" w:after="180"/>
        <w:ind w:left="1200" w:right="1200"/>
      </w:pPr>
      <w:bookmarkStart w:id="28" w:name="_Toc53805975"/>
      <w:bookmarkStart w:id="29" w:name="_Toc53806105"/>
      <w:bookmarkStart w:id="30" w:name="_Toc338717292"/>
      <w:r>
        <w:rPr>
          <w:rFonts w:hint="eastAsia"/>
        </w:rPr>
        <w:lastRenderedPageBreak/>
        <w:t>減肥第八步：「持續運動的重要性！」</w:t>
      </w:r>
      <w:bookmarkEnd w:id="28"/>
      <w:bookmarkEnd w:id="29"/>
      <w:bookmarkEnd w:id="30"/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正規運動員在運動生涯期間，身體代謝率高，體能訓練頻繁，飲食限制嚴格，其熱量的攝取和體能的消耗已達平衡狀態，也就是所有輸入體內的能量，都放了出來，故能常保苗條身材；退休後一切解嚴，人不勤於運動，身體代謝率突然轉緩，飲食也不再節制，上述平衡狀態消失，故運動員退休後發福，是個普遍的現象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不是運動員但經常運動的人，在突然減少或停止運動後，也往往難逃長胖的命運，其理相同。人類必須終其一生持續運動，一生的飲食習慣也不能改變，才能永保苗條身材。</w:t>
      </w:r>
    </w:p>
    <w:p w:rsidR="008C0481" w:rsidRDefault="008C0481" w:rsidP="00CA6006">
      <w:pPr>
        <w:pStyle w:val="11"/>
        <w:spacing w:before="360" w:after="180"/>
        <w:ind w:left="1200" w:right="1200"/>
      </w:pPr>
      <w:bookmarkStart w:id="31" w:name="_Toc53805977"/>
      <w:bookmarkStart w:id="32" w:name="_Toc53806106"/>
      <w:bookmarkStart w:id="33" w:name="_Toc338717293"/>
      <w:r>
        <w:rPr>
          <w:rFonts w:hint="eastAsia"/>
        </w:rPr>
        <w:t>減肥第九步：「減肥餐的食物熱量組合！」</w:t>
      </w:r>
      <w:bookmarkEnd w:id="31"/>
      <w:bookmarkEnd w:id="32"/>
      <w:bookmarkEnd w:id="33"/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減肥者學者主張，食物熱量碳水化合物</w:t>
      </w:r>
      <w:r>
        <w:rPr>
          <w:rFonts w:hint="eastAsia"/>
        </w:rPr>
        <w:t>(</w:t>
      </w:r>
      <w:r>
        <w:rPr>
          <w:rFonts w:hint="eastAsia"/>
        </w:rPr>
        <w:t>主食</w:t>
      </w:r>
      <w:r>
        <w:rPr>
          <w:rFonts w:hint="eastAsia"/>
        </w:rPr>
        <w:t>)</w:t>
      </w:r>
      <w:r>
        <w:rPr>
          <w:rFonts w:hint="eastAsia"/>
        </w:rPr>
        <w:t>應佔五到六成，蛋白質三成，油脂一至二成。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如每天食物熱量以一千卡計，碳水化合物不超過六百卡</w:t>
      </w:r>
      <w:r>
        <w:rPr>
          <w:rFonts w:hint="eastAsia"/>
        </w:rPr>
        <w:t>(150</w:t>
      </w:r>
      <w:r>
        <w:rPr>
          <w:rFonts w:hint="eastAsia"/>
        </w:rPr>
        <w:t>公克</w:t>
      </w:r>
      <w:r>
        <w:rPr>
          <w:rFonts w:hint="eastAsia"/>
        </w:rPr>
        <w:t>)</w:t>
      </w:r>
      <w:r>
        <w:rPr>
          <w:rFonts w:hint="eastAsia"/>
        </w:rPr>
        <w:t>，蛋白質不超過三百卡</w:t>
      </w:r>
      <w:r>
        <w:rPr>
          <w:rFonts w:hint="eastAsia"/>
        </w:rPr>
        <w:t>(75</w:t>
      </w:r>
      <w:r>
        <w:rPr>
          <w:rFonts w:hint="eastAsia"/>
        </w:rPr>
        <w:t>公克</w:t>
      </w:r>
      <w:r>
        <w:rPr>
          <w:rFonts w:hint="eastAsia"/>
        </w:rPr>
        <w:t>)</w:t>
      </w:r>
      <w:r>
        <w:rPr>
          <w:rFonts w:hint="eastAsia"/>
        </w:rPr>
        <w:t>，而油脂不超過二百卡</w:t>
      </w:r>
      <w:r>
        <w:rPr>
          <w:rFonts w:hint="eastAsia"/>
        </w:rPr>
        <w:t>(22</w:t>
      </w:r>
      <w:r>
        <w:rPr>
          <w:rFonts w:hint="eastAsia"/>
        </w:rPr>
        <w:t>公克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8C0481" w:rsidRDefault="008C0481">
      <w:pPr>
        <w:spacing w:before="180"/>
        <w:ind w:left="480" w:right="480" w:firstLine="444"/>
      </w:pPr>
      <w:r>
        <w:rPr>
          <w:rFonts w:hint="eastAsia"/>
        </w:rPr>
        <w:t>這一千卡熱量的攝取，起床後頭二餐應佔一半，下班後的一餐佔一半，五穀和蔬果為主食，除可提供易燃的熱量外，還可提供足量的纖維質，預防便秘；肉類和油類都是副食，尤應注意限量攝取。</w:t>
      </w:r>
    </w:p>
    <w:p w:rsidR="00CA6006" w:rsidRDefault="00CA6006" w:rsidP="00CA6006">
      <w:pPr>
        <w:pStyle w:val="11"/>
        <w:spacing w:before="360" w:after="180"/>
        <w:ind w:left="1200" w:right="1200"/>
      </w:pPr>
      <w:bookmarkStart w:id="34" w:name="_Toc338717294"/>
      <w:r>
        <w:rPr>
          <w:rFonts w:hint="eastAsia"/>
        </w:rPr>
        <w:t>減肥第十步：「四類食物」和「七大養分」</w:t>
      </w:r>
      <w:bookmarkEnd w:id="34"/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t>「四類食物」是指五穀、蔬果、乳類和肉類，每天都吃齊了，人體每天所需的全部維他命和礦物質就不缺，這四類食物，合起來提供人體每天需要的七大養分水份、醣類、蛋白質、脂肪酸</w:t>
      </w:r>
      <w:r>
        <w:rPr>
          <w:rFonts w:hint="eastAsia"/>
        </w:rPr>
        <w:t>(</w:t>
      </w:r>
      <w:r>
        <w:rPr>
          <w:rFonts w:hint="eastAsia"/>
        </w:rPr>
        <w:t>來自蔬果和豆類</w:t>
      </w:r>
      <w:r>
        <w:rPr>
          <w:rFonts w:hint="eastAsia"/>
        </w:rPr>
        <w:t>)</w:t>
      </w:r>
      <w:r>
        <w:rPr>
          <w:rFonts w:hint="eastAsia"/>
        </w:rPr>
        <w:t>、維他命、礦物質和纖維、因此，這四</w:t>
      </w:r>
      <w:r>
        <w:rPr>
          <w:rFonts w:hint="eastAsia"/>
        </w:rPr>
        <w:lastRenderedPageBreak/>
        <w:t>類食物合稱「均衡的食物」。</w:t>
      </w:r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t>五穀裡的澱粉，是人體的最佳能源物質；蔬果是纖維的主要來源；乳類和乳類製品，除了提供蛋白質外，是鈣和鎂的最重要食物來源，也是水份的重要來源；肉類、魚類、蛋類和豆類裡的蛋白質，是構築人體的重要原料。</w:t>
      </w:r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t>每天前兩餐合計吃五百卡的熱量，早餐和午餐各吃多少卡的熱量，可自行決定；要吃什麼食物，也自由選擇，但要吃齊四大類食物，只要熱量、油量、蛋白質</w:t>
      </w:r>
      <w:r>
        <w:rPr>
          <w:rFonts w:hint="eastAsia"/>
        </w:rPr>
        <w:t>(</w:t>
      </w:r>
      <w:r>
        <w:rPr>
          <w:rFonts w:hint="eastAsia"/>
        </w:rPr>
        <w:t>肉類</w:t>
      </w:r>
      <w:r>
        <w:rPr>
          <w:rFonts w:hint="eastAsia"/>
        </w:rPr>
        <w:t>)</w:t>
      </w:r>
      <w:r>
        <w:rPr>
          <w:rFonts w:hint="eastAsia"/>
        </w:rPr>
        <w:t>等三項不入超，每餐有頗大的選擇食物的空間；晚餐亦然。</w:t>
      </w:r>
    </w:p>
    <w:p w:rsidR="00CA6006" w:rsidRDefault="00CA6006">
      <w:pPr>
        <w:spacing w:before="180"/>
        <w:ind w:left="480" w:right="480" w:firstLine="444"/>
      </w:pPr>
      <w:r>
        <w:rPr>
          <w:rFonts w:hint="eastAsia"/>
        </w:rPr>
        <w:t>每餐熱量定好後，食譜可自行斟酌，而且富於變化，這樣的節食法，較能長期維持，故成功的機會最大。</w:t>
      </w:r>
    </w:p>
    <w:sectPr w:rsidR="00CA6006" w:rsidSect="004A51EC">
      <w:headerReference w:type="default" r:id="rId10"/>
      <w:footerReference w:type="even" r:id="rId11"/>
      <w:footerReference w:type="default" r:id="rId12"/>
      <w:pgSz w:w="10319" w:h="14572" w:code="13"/>
      <w:pgMar w:top="1701" w:right="1418" w:bottom="1418" w:left="1418" w:header="851" w:footer="851" w:gutter="0"/>
      <w:pgNumType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748" w:rsidRDefault="00114748">
      <w:r>
        <w:separator/>
      </w:r>
    </w:p>
  </w:endnote>
  <w:endnote w:type="continuationSeparator" w:id="0">
    <w:p w:rsidR="00114748" w:rsidRDefault="00114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F09" w:rsidRDefault="008D3F09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F09" w:rsidRPr="004A51EC" w:rsidRDefault="004A51EC">
    <w:pPr>
      <w:pStyle w:val="a5"/>
      <w:jc w:val="center"/>
      <w:rPr>
        <w:rFonts w:ascii="微軟正黑體" w:eastAsia="微軟正黑體" w:hAnsi="微軟正黑體"/>
        <w:b/>
        <w:sz w:val="28"/>
        <w:szCs w:val="28"/>
      </w:rPr>
    </w:pPr>
    <w:r w:rsidRPr="004A51EC">
      <w:rPr>
        <w:rFonts w:ascii="微軟正黑體" w:eastAsia="微軟正黑體" w:hAnsi="微軟正黑體" w:hint="eastAsia"/>
        <w:b/>
        <w:sz w:val="28"/>
        <w:szCs w:val="28"/>
      </w:rPr>
      <w:t xml:space="preserve">第 </w:t>
    </w:r>
    <w:r w:rsidRPr="004A51EC">
      <w:rPr>
        <w:rFonts w:ascii="微軟正黑體" w:eastAsia="微軟正黑體" w:hAnsi="微軟正黑體"/>
        <w:b/>
        <w:sz w:val="28"/>
        <w:szCs w:val="28"/>
      </w:rPr>
      <w:fldChar w:fldCharType="begin"/>
    </w:r>
    <w:r w:rsidRPr="004A51EC">
      <w:rPr>
        <w:rFonts w:ascii="微軟正黑體" w:eastAsia="微軟正黑體" w:hAnsi="微軟正黑體"/>
        <w:b/>
        <w:sz w:val="28"/>
        <w:szCs w:val="28"/>
      </w:rPr>
      <w:instrText>PAGE   \* MERGEFORMAT</w:instrText>
    </w:r>
    <w:r w:rsidRPr="004A51EC">
      <w:rPr>
        <w:rFonts w:ascii="微軟正黑體" w:eastAsia="微軟正黑體" w:hAnsi="微軟正黑體"/>
        <w:b/>
        <w:sz w:val="28"/>
        <w:szCs w:val="28"/>
      </w:rPr>
      <w:fldChar w:fldCharType="separate"/>
    </w:r>
    <w:r w:rsidR="00F37E05" w:rsidRPr="00F37E05">
      <w:rPr>
        <w:rFonts w:ascii="微軟正黑體" w:eastAsia="微軟正黑體" w:hAnsi="微軟正黑體"/>
        <w:b/>
        <w:noProof/>
        <w:sz w:val="28"/>
        <w:szCs w:val="28"/>
        <w:lang w:val="zh-TW"/>
      </w:rPr>
      <w:t>2</w:t>
    </w:r>
    <w:r w:rsidRPr="004A51EC">
      <w:rPr>
        <w:rFonts w:ascii="微軟正黑體" w:eastAsia="微軟正黑體" w:hAnsi="微軟正黑體"/>
        <w:b/>
        <w:sz w:val="28"/>
        <w:szCs w:val="28"/>
      </w:rPr>
      <w:fldChar w:fldCharType="end"/>
    </w:r>
    <w:r w:rsidRPr="004A51EC">
      <w:rPr>
        <w:rFonts w:ascii="微軟正黑體" w:eastAsia="微軟正黑體" w:hAnsi="微軟正黑體" w:hint="eastAsia"/>
        <w:b/>
        <w:sz w:val="28"/>
        <w:szCs w:val="28"/>
      </w:rPr>
      <w:t xml:space="preserve"> 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748" w:rsidRDefault="00114748">
      <w:r>
        <w:separator/>
      </w:r>
    </w:p>
  </w:footnote>
  <w:footnote w:type="continuationSeparator" w:id="0">
    <w:p w:rsidR="00114748" w:rsidRDefault="00114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1EC" w:rsidRDefault="004A51EC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BDE308" wp14:editId="04BB985B">
          <wp:simplePos x="923925" y="536575"/>
          <wp:positionH relativeFrom="page">
            <wp:align>center</wp:align>
          </wp:positionH>
          <wp:positionV relativeFrom="page">
            <wp:align>top</wp:align>
          </wp:positionV>
          <wp:extent cx="2433600" cy="777600"/>
          <wp:effectExtent l="0" t="0" r="5080" b="3810"/>
          <wp:wrapSquare wrapText="bothSides"/>
          <wp:docPr id="2" name="圖片 2" descr="tit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it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0215"/>
                  <a:stretch>
                    <a:fillRect/>
                  </a:stretch>
                </pic:blipFill>
                <pic:spPr bwMode="auto">
                  <a:xfrm>
                    <a:off x="0" y="0"/>
                    <a:ext cx="2433600" cy="777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481"/>
    <w:rsid w:val="00036B21"/>
    <w:rsid w:val="000B370A"/>
    <w:rsid w:val="00114748"/>
    <w:rsid w:val="00117706"/>
    <w:rsid w:val="0013526D"/>
    <w:rsid w:val="0023399E"/>
    <w:rsid w:val="00273325"/>
    <w:rsid w:val="00305275"/>
    <w:rsid w:val="00316842"/>
    <w:rsid w:val="003409D0"/>
    <w:rsid w:val="0044034A"/>
    <w:rsid w:val="004A51EC"/>
    <w:rsid w:val="004F6FE1"/>
    <w:rsid w:val="005F044E"/>
    <w:rsid w:val="00605BB7"/>
    <w:rsid w:val="006D31DE"/>
    <w:rsid w:val="00700DA1"/>
    <w:rsid w:val="00770688"/>
    <w:rsid w:val="00793638"/>
    <w:rsid w:val="007E0861"/>
    <w:rsid w:val="008C0481"/>
    <w:rsid w:val="008D3F09"/>
    <w:rsid w:val="00945668"/>
    <w:rsid w:val="00AA460B"/>
    <w:rsid w:val="00B4010F"/>
    <w:rsid w:val="00B55E0E"/>
    <w:rsid w:val="00B649A5"/>
    <w:rsid w:val="00C2756C"/>
    <w:rsid w:val="00C74D48"/>
    <w:rsid w:val="00C94EC1"/>
    <w:rsid w:val="00CA4C13"/>
    <w:rsid w:val="00CA6006"/>
    <w:rsid w:val="00D84630"/>
    <w:rsid w:val="00DF3096"/>
    <w:rsid w:val="00E869DF"/>
    <w:rsid w:val="00EE6F4E"/>
    <w:rsid w:val="00F37E05"/>
    <w:rsid w:val="00F8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034A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44034A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autoRedefine/>
    <w:semiHidden/>
    <w:rsid w:val="0044034A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semiHidden/>
    <w:rsid w:val="0044034A"/>
    <w:pPr>
      <w:ind w:left="240"/>
    </w:pPr>
    <w:rPr>
      <w:rFonts w:asciiTheme="minorHAnsi" w:hAnsiTheme="minorHAnsi" w:cstheme="minorHAnsi"/>
      <w:smallCaps/>
      <w:sz w:val="20"/>
      <w:szCs w:val="20"/>
    </w:rPr>
  </w:style>
  <w:style w:type="paragraph" w:styleId="3">
    <w:name w:val="toc 3"/>
    <w:basedOn w:val="a"/>
    <w:next w:val="a"/>
    <w:autoRedefine/>
    <w:semiHidden/>
    <w:rsid w:val="0044034A"/>
    <w:pPr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styleId="4">
    <w:name w:val="toc 4"/>
    <w:basedOn w:val="a"/>
    <w:next w:val="a"/>
    <w:autoRedefine/>
    <w:semiHidden/>
    <w:rsid w:val="0044034A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semiHidden/>
    <w:rsid w:val="0044034A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semiHidden/>
    <w:rsid w:val="0044034A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semiHidden/>
    <w:rsid w:val="0044034A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semiHidden/>
    <w:rsid w:val="0044034A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semiHidden/>
    <w:rsid w:val="0044034A"/>
    <w:pPr>
      <w:ind w:left="1920"/>
    </w:pPr>
    <w:rPr>
      <w:rFonts w:asciiTheme="minorHAnsi" w:hAnsiTheme="minorHAnsi" w:cstheme="minorHAnsi"/>
      <w:sz w:val="18"/>
      <w:szCs w:val="18"/>
    </w:rPr>
  </w:style>
  <w:style w:type="character" w:styleId="a3">
    <w:name w:val="Hyperlink"/>
    <w:basedOn w:val="a0"/>
    <w:rsid w:val="0044034A"/>
    <w:rPr>
      <w:color w:val="0000FF"/>
      <w:u w:val="single"/>
    </w:rPr>
  </w:style>
  <w:style w:type="paragraph" w:styleId="a4">
    <w:name w:val="header"/>
    <w:basedOn w:val="a"/>
    <w:rsid w:val="0044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44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44034A"/>
  </w:style>
  <w:style w:type="paragraph" w:styleId="a7">
    <w:name w:val="Balloon Text"/>
    <w:basedOn w:val="a"/>
    <w:link w:val="a8"/>
    <w:rsid w:val="00700D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rsid w:val="00700DA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11">
    <w:name w:val="標題1樣式"/>
    <w:basedOn w:val="a"/>
    <w:link w:val="12"/>
    <w:qFormat/>
    <w:rsid w:val="00CA6006"/>
    <w:pPr>
      <w:keepNext/>
      <w:pBdr>
        <w:top w:val="thinThickSmallGap" w:sz="12" w:space="1" w:color="FF6600"/>
        <w:left w:val="thinThickSmallGap" w:sz="12" w:space="4" w:color="FF6600"/>
        <w:bottom w:val="thinThickSmallGap" w:sz="12" w:space="1" w:color="FF6600"/>
        <w:right w:val="thinThickSmallGap" w:sz="12" w:space="4" w:color="FF6600"/>
      </w:pBdr>
      <w:shd w:val="clear" w:color="auto" w:fill="FFFF00"/>
      <w:adjustRightInd w:val="0"/>
      <w:snapToGrid w:val="0"/>
      <w:spacing w:beforeLines="100" w:before="100" w:afterLines="50" w:after="50" w:line="240" w:lineRule="atLeast"/>
      <w:ind w:leftChars="500" w:left="500" w:rightChars="500" w:right="500"/>
      <w:jc w:val="center"/>
      <w:outlineLvl w:val="0"/>
    </w:pPr>
    <w:rPr>
      <w:rFonts w:ascii="Arial" w:eastAsia="標楷體" w:hAnsi="Arial"/>
      <w:b/>
      <w:bCs/>
      <w:color w:val="0000FF"/>
      <w:kern w:val="52"/>
      <w:sz w:val="28"/>
      <w:szCs w:val="52"/>
    </w:rPr>
  </w:style>
  <w:style w:type="character" w:customStyle="1" w:styleId="12">
    <w:name w:val="標題1樣式 字元"/>
    <w:basedOn w:val="a0"/>
    <w:link w:val="11"/>
    <w:rsid w:val="00CA6006"/>
    <w:rPr>
      <w:rFonts w:ascii="Arial" w:eastAsia="標楷體" w:hAnsi="Arial"/>
      <w:b/>
      <w:bCs/>
      <w:color w:val="0000FF"/>
      <w:kern w:val="52"/>
      <w:sz w:val="28"/>
      <w:szCs w:val="52"/>
      <w:shd w:val="clear" w:color="auto" w:fil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034A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44034A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autoRedefine/>
    <w:semiHidden/>
    <w:rsid w:val="0044034A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semiHidden/>
    <w:rsid w:val="0044034A"/>
    <w:pPr>
      <w:ind w:left="240"/>
    </w:pPr>
    <w:rPr>
      <w:rFonts w:asciiTheme="minorHAnsi" w:hAnsiTheme="minorHAnsi" w:cstheme="minorHAnsi"/>
      <w:smallCaps/>
      <w:sz w:val="20"/>
      <w:szCs w:val="20"/>
    </w:rPr>
  </w:style>
  <w:style w:type="paragraph" w:styleId="3">
    <w:name w:val="toc 3"/>
    <w:basedOn w:val="a"/>
    <w:next w:val="a"/>
    <w:autoRedefine/>
    <w:semiHidden/>
    <w:rsid w:val="0044034A"/>
    <w:pPr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styleId="4">
    <w:name w:val="toc 4"/>
    <w:basedOn w:val="a"/>
    <w:next w:val="a"/>
    <w:autoRedefine/>
    <w:semiHidden/>
    <w:rsid w:val="0044034A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semiHidden/>
    <w:rsid w:val="0044034A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semiHidden/>
    <w:rsid w:val="0044034A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semiHidden/>
    <w:rsid w:val="0044034A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semiHidden/>
    <w:rsid w:val="0044034A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semiHidden/>
    <w:rsid w:val="0044034A"/>
    <w:pPr>
      <w:ind w:left="1920"/>
    </w:pPr>
    <w:rPr>
      <w:rFonts w:asciiTheme="minorHAnsi" w:hAnsiTheme="minorHAnsi" w:cstheme="minorHAnsi"/>
      <w:sz w:val="18"/>
      <w:szCs w:val="18"/>
    </w:rPr>
  </w:style>
  <w:style w:type="character" w:styleId="a3">
    <w:name w:val="Hyperlink"/>
    <w:basedOn w:val="a0"/>
    <w:rsid w:val="0044034A"/>
    <w:rPr>
      <w:color w:val="0000FF"/>
      <w:u w:val="single"/>
    </w:rPr>
  </w:style>
  <w:style w:type="paragraph" w:styleId="a4">
    <w:name w:val="header"/>
    <w:basedOn w:val="a"/>
    <w:rsid w:val="0044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44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44034A"/>
  </w:style>
  <w:style w:type="paragraph" w:styleId="a7">
    <w:name w:val="Balloon Text"/>
    <w:basedOn w:val="a"/>
    <w:link w:val="a8"/>
    <w:rsid w:val="00700D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rsid w:val="00700DA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11">
    <w:name w:val="標題1樣式"/>
    <w:basedOn w:val="a"/>
    <w:link w:val="12"/>
    <w:qFormat/>
    <w:rsid w:val="00CA6006"/>
    <w:pPr>
      <w:keepNext/>
      <w:pBdr>
        <w:top w:val="thinThickSmallGap" w:sz="12" w:space="1" w:color="FF6600"/>
        <w:left w:val="thinThickSmallGap" w:sz="12" w:space="4" w:color="FF6600"/>
        <w:bottom w:val="thinThickSmallGap" w:sz="12" w:space="1" w:color="FF6600"/>
        <w:right w:val="thinThickSmallGap" w:sz="12" w:space="4" w:color="FF6600"/>
      </w:pBdr>
      <w:shd w:val="clear" w:color="auto" w:fill="FFFF00"/>
      <w:adjustRightInd w:val="0"/>
      <w:snapToGrid w:val="0"/>
      <w:spacing w:beforeLines="100" w:before="100" w:afterLines="50" w:after="50" w:line="240" w:lineRule="atLeast"/>
      <w:ind w:leftChars="500" w:left="500" w:rightChars="500" w:right="500"/>
      <w:jc w:val="center"/>
      <w:outlineLvl w:val="0"/>
    </w:pPr>
    <w:rPr>
      <w:rFonts w:ascii="Arial" w:eastAsia="標楷體" w:hAnsi="Arial"/>
      <w:b/>
      <w:bCs/>
      <w:color w:val="0000FF"/>
      <w:kern w:val="52"/>
      <w:sz w:val="28"/>
      <w:szCs w:val="52"/>
    </w:rPr>
  </w:style>
  <w:style w:type="character" w:customStyle="1" w:styleId="12">
    <w:name w:val="標題1樣式 字元"/>
    <w:basedOn w:val="a0"/>
    <w:link w:val="11"/>
    <w:rsid w:val="00CA6006"/>
    <w:rPr>
      <w:rFonts w:ascii="Arial" w:eastAsia="標楷體" w:hAnsi="Arial"/>
      <w:b/>
      <w:bCs/>
      <w:color w:val="0000FF"/>
      <w:kern w:val="52"/>
      <w:sz w:val="28"/>
      <w:szCs w:val="52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B2CA6-0A94-476B-B7B2-F7B3A0A68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526</Words>
  <Characters>3001</Characters>
  <Application>Microsoft Office Word</Application>
  <DocSecurity>0</DocSecurity>
  <Lines>25</Lines>
  <Paragraphs>7</Paragraphs>
  <ScaleCrop>false</ScaleCrop>
  <Company>CSF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92商科技藝競賽觀摩賽</dc:title>
  <dc:creator>命題委員</dc:creator>
  <cp:lastModifiedBy>Teresa</cp:lastModifiedBy>
  <cp:revision>4</cp:revision>
  <dcterms:created xsi:type="dcterms:W3CDTF">2011-02-25T02:11:00Z</dcterms:created>
  <dcterms:modified xsi:type="dcterms:W3CDTF">2012-10-22T17:31:00Z</dcterms:modified>
</cp:coreProperties>
</file>